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EC" w:rsidRPr="00AA497A" w:rsidRDefault="008D21EC" w:rsidP="008D21E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497A">
        <w:rPr>
          <w:rFonts w:ascii="Times New Roman" w:hAnsi="Times New Roman" w:cs="Times New Roman"/>
          <w:b/>
          <w:sz w:val="28"/>
          <w:szCs w:val="28"/>
        </w:rPr>
        <w:t>Ogłoszenie o naborze Partnera do projektu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Gmina Raba Wyżna, działając zgodnie z art. 33 ustawy z dnia 11 lipca 2014 r. o zasadach realizacji programów w zakresie polityki spójności finansowanych w perspektywie finansowej 2014 – 2020 (t.j. Dz. U. z 2016 roku poz. 217), działając jako Lider przyszłego partnerstwa, ogłasza otwarty nabór Partnera do wspólne</w:t>
      </w:r>
      <w:r w:rsidR="00AA497A" w:rsidRPr="00D54916">
        <w:rPr>
          <w:rFonts w:ascii="Times New Roman" w:hAnsi="Times New Roman" w:cs="Times New Roman"/>
        </w:rPr>
        <w:t>go</w:t>
      </w:r>
      <w:r w:rsidRPr="00D54916">
        <w:rPr>
          <w:rFonts w:ascii="Times New Roman" w:hAnsi="Times New Roman" w:cs="Times New Roman"/>
        </w:rPr>
        <w:t xml:space="preserve"> przygotowania i realizacji projektu pt. </w:t>
      </w:r>
      <w:r w:rsidR="009A14A8" w:rsidRPr="00D54916">
        <w:rPr>
          <w:rFonts w:ascii="Times New Roman" w:hAnsi="Times New Roman" w:cs="Times New Roman"/>
          <w:b/>
        </w:rPr>
        <w:t>„Matematyka, przyroda, informatyka – znam, umiem i rozumiem”</w:t>
      </w:r>
      <w:r w:rsidR="009A14A8" w:rsidRPr="00D54916">
        <w:rPr>
          <w:rFonts w:ascii="Times New Roman" w:hAnsi="Times New Roman" w:cs="Times New Roman"/>
        </w:rPr>
        <w:t xml:space="preserve"> </w:t>
      </w:r>
      <w:r w:rsidRPr="00D54916">
        <w:rPr>
          <w:rFonts w:ascii="Times New Roman" w:hAnsi="Times New Roman" w:cs="Times New Roman"/>
        </w:rPr>
        <w:t xml:space="preserve">zwanego dalej Projektem; finansowanego w ramach Regionalnego Program Operacyjnego Województwa Małopolskiego na lata 2014-2020; X Osi Priorytetowej Wiedza i Kompetencje; </w:t>
      </w:r>
      <w:r w:rsidRPr="00D54916">
        <w:rPr>
          <w:rFonts w:ascii="Times New Roman" w:eastAsia="MS Mincho" w:hAnsi="Times New Roman" w:cs="Times New Roman"/>
        </w:rPr>
        <w:t>Działanie 10.</w:t>
      </w:r>
      <w:r w:rsidR="00D54916">
        <w:rPr>
          <w:rFonts w:ascii="Times New Roman" w:eastAsia="MS Mincho" w:hAnsi="Times New Roman" w:cs="Times New Roman"/>
        </w:rPr>
        <w:t>1</w:t>
      </w:r>
      <w:r w:rsidRPr="00D54916">
        <w:rPr>
          <w:rFonts w:ascii="Times New Roman" w:eastAsia="MS Mincho" w:hAnsi="Times New Roman" w:cs="Times New Roman"/>
        </w:rPr>
        <w:t>. Rozwój kształcenia ogólnego; Poddziałanie 10.</w:t>
      </w:r>
      <w:r w:rsidR="00D54916">
        <w:rPr>
          <w:rFonts w:ascii="Times New Roman" w:eastAsia="MS Mincho" w:hAnsi="Times New Roman" w:cs="Times New Roman"/>
        </w:rPr>
        <w:t>1.3</w:t>
      </w:r>
      <w:r w:rsidRPr="00D54916">
        <w:rPr>
          <w:rFonts w:ascii="Times New Roman" w:eastAsia="MS Mincho" w:hAnsi="Times New Roman" w:cs="Times New Roman"/>
        </w:rPr>
        <w:t>. Edukacja w szkołach prowadzących kształcenie ogólne.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eastAsia="MS Mincho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eastAsia="MS Mincho" w:hAnsi="Times New Roman" w:cs="Times New Roman"/>
          <w:b/>
        </w:rPr>
      </w:pPr>
      <w:r w:rsidRPr="00D54916">
        <w:rPr>
          <w:rFonts w:ascii="Times New Roman" w:eastAsia="MS Mincho" w:hAnsi="Times New Roman" w:cs="Times New Roman"/>
          <w:b/>
        </w:rPr>
        <w:t>Cel partnerstwa: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eastAsia="MS Mincho" w:hAnsi="Times New Roman" w:cs="Times New Roman"/>
        </w:rPr>
      </w:pP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Wspólne przygotowanie oraz realizacja Projektu, który będzie realizowany w </w:t>
      </w:r>
      <w:r w:rsidR="009A14A8" w:rsidRPr="00D54916">
        <w:rPr>
          <w:rFonts w:ascii="Times New Roman" w:hAnsi="Times New Roman" w:cs="Times New Roman"/>
          <w:b/>
        </w:rPr>
        <w:t>czterech szkołach podstawowych,</w:t>
      </w:r>
      <w:r w:rsidRPr="00D54916">
        <w:rPr>
          <w:rFonts w:ascii="Times New Roman" w:hAnsi="Times New Roman" w:cs="Times New Roman"/>
          <w:b/>
        </w:rPr>
        <w:t xml:space="preserve"> </w:t>
      </w:r>
      <w:r w:rsidRPr="00D54916">
        <w:rPr>
          <w:rFonts w:ascii="Times New Roman" w:hAnsi="Times New Roman" w:cs="Times New Roman"/>
        </w:rPr>
        <w:t>dla których organem prowadzącym jest Gmina Raba Wyżna mającego na celu: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2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rozwój u uczniów kompetencji kluczowych – informatycznych, pracy w grupie i przedsiębiorczości  oraz właściwych postaw niezbędnych na rynku pracy (np. innowacyjności),</w:t>
      </w:r>
    </w:p>
    <w:p w:rsidR="008D21EC" w:rsidRPr="00D54916" w:rsidRDefault="008D21EC" w:rsidP="008D21EC">
      <w:pPr>
        <w:pStyle w:val="Bezodstpw"/>
        <w:numPr>
          <w:ilvl w:val="0"/>
          <w:numId w:val="2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zwiększenie kompetencji i umiejętności zawodowych nauczycieli w zakresie min.:</w:t>
      </w:r>
    </w:p>
    <w:p w:rsidR="008D21EC" w:rsidRPr="00D54916" w:rsidRDefault="008D21EC" w:rsidP="008D21EC">
      <w:pPr>
        <w:pStyle w:val="Bezodstpw"/>
        <w:numPr>
          <w:ilvl w:val="1"/>
          <w:numId w:val="5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wykorzystania nowoczesnych narzędzi oraz technologii informacyjnych i komunikacyjnych (TIK) </w:t>
      </w:r>
      <w:r w:rsidR="00AA497A" w:rsidRPr="00D54916">
        <w:rPr>
          <w:rFonts w:ascii="Times New Roman" w:hAnsi="Times New Roman" w:cs="Times New Roman"/>
        </w:rPr>
        <w:t xml:space="preserve">w </w:t>
      </w:r>
      <w:r w:rsidRPr="00D54916">
        <w:rPr>
          <w:rFonts w:ascii="Times New Roman" w:hAnsi="Times New Roman" w:cs="Times New Roman"/>
        </w:rPr>
        <w:t>dydaktyce,</w:t>
      </w:r>
    </w:p>
    <w:p w:rsidR="008D21EC" w:rsidRPr="00D54916" w:rsidRDefault="008D21EC" w:rsidP="008D21EC">
      <w:pPr>
        <w:pStyle w:val="Bezodstpw"/>
        <w:numPr>
          <w:ilvl w:val="1"/>
          <w:numId w:val="5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pracy metodą eksperymentu.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eastAsia="MS Mincho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eastAsia="MS Mincho" w:hAnsi="Times New Roman" w:cs="Times New Roman"/>
          <w:b/>
        </w:rPr>
      </w:pPr>
      <w:r w:rsidRPr="00D54916">
        <w:rPr>
          <w:rFonts w:ascii="Times New Roman" w:eastAsia="MS Mincho" w:hAnsi="Times New Roman" w:cs="Times New Roman"/>
          <w:b/>
        </w:rPr>
        <w:t>Zakres tematyczny partnerstwa: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4916">
        <w:rPr>
          <w:rFonts w:ascii="Times New Roman" w:eastAsia="Times New Roman" w:hAnsi="Times New Roman" w:cs="Times New Roman"/>
          <w:lang w:eastAsia="pl-PL"/>
        </w:rPr>
        <w:t xml:space="preserve">Minimalny zakres zadań przewidzianych w Projekcie do realizacji przez </w:t>
      </w:r>
      <w:r w:rsidR="00D54916" w:rsidRPr="00D54916">
        <w:rPr>
          <w:rFonts w:ascii="Times New Roman" w:eastAsia="Times New Roman" w:hAnsi="Times New Roman" w:cs="Times New Roman"/>
          <w:lang w:eastAsia="pl-PL"/>
        </w:rPr>
        <w:t>Partnera obejmuje wniesienie do </w:t>
      </w:r>
      <w:r w:rsidRPr="00D54916">
        <w:rPr>
          <w:rFonts w:ascii="Times New Roman" w:eastAsia="Times New Roman" w:hAnsi="Times New Roman" w:cs="Times New Roman"/>
          <w:lang w:eastAsia="pl-PL"/>
        </w:rPr>
        <w:t>Projektu zasobów ludzkich, organizacyjnych, technicznych lub finansowych oraz współpracę w realizacji Projektu na każdym jego etapie, w tym w przygotowaniu wniosku o dofinansowanie projektu oraz w realizacji przewidzianych w projekcie dla partnera działań obejmujących w szczególności: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3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opracowanie programu zajęć dla wskazanych przez Lidera klas szkół uczestniczących w projekcie, bazujących na innowacyjnych koncepcjach, z wykorzy</w:t>
      </w:r>
      <w:r w:rsidR="00AA497A" w:rsidRPr="00D54916">
        <w:rPr>
          <w:rFonts w:ascii="Times New Roman" w:hAnsi="Times New Roman" w:cs="Times New Roman"/>
        </w:rPr>
        <w:t>staniem narzędzi i zasobów TIK z </w:t>
      </w:r>
      <w:r w:rsidRPr="00D54916">
        <w:rPr>
          <w:rFonts w:ascii="Times New Roman" w:hAnsi="Times New Roman" w:cs="Times New Roman"/>
        </w:rPr>
        <w:t>uwzględnieniem bezpieczeństwa w cyberprzestrzeni i wynikających z tego zagrożeń oraz nauki programowania,</w:t>
      </w:r>
    </w:p>
    <w:p w:rsidR="00D54916" w:rsidRPr="00D54916" w:rsidRDefault="00D54916" w:rsidP="00D5491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3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opracowanie programu zajęć i w oparciu o niego przeprowadzenie szkoleń dla nauczycieli szkół uczestniczących w projekcie w zakresie:</w:t>
      </w:r>
    </w:p>
    <w:p w:rsidR="008D21EC" w:rsidRPr="00D54916" w:rsidRDefault="008D21EC" w:rsidP="008D21EC">
      <w:pPr>
        <w:pStyle w:val="Bezodstpw"/>
        <w:numPr>
          <w:ilvl w:val="1"/>
          <w:numId w:val="3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nowoczesnych metod dydaktycznych, wspieranych narzędziami TIK i edukacyjnymi zasobami Internetu, z wykorzystaniem pozytywnie zwalidowanych produktów projektów innowacyjnych, zrealizowanych w latach 2007-2013 w ramach POKL, podnoszących poziom kompetencji nauczycieli dotyczących korzystania w dydaktyce z</w:t>
      </w:r>
      <w:r w:rsidR="00AA497A" w:rsidRPr="00D54916">
        <w:rPr>
          <w:rFonts w:ascii="Times New Roman" w:hAnsi="Times New Roman" w:cs="Times New Roman"/>
        </w:rPr>
        <w:t xml:space="preserve"> metod aktywizujących uczniów i </w:t>
      </w:r>
      <w:r w:rsidRPr="00D54916">
        <w:rPr>
          <w:rFonts w:ascii="Times New Roman" w:hAnsi="Times New Roman" w:cs="Times New Roman"/>
        </w:rPr>
        <w:t>personalizujących pracę z nimi, z wykorzystaniem istnieją</w:t>
      </w:r>
      <w:r w:rsidR="00AA497A" w:rsidRPr="00D54916">
        <w:rPr>
          <w:rFonts w:ascii="Times New Roman" w:hAnsi="Times New Roman" w:cs="Times New Roman"/>
        </w:rPr>
        <w:t>cych cyfrowych zasobów treści i </w:t>
      </w:r>
      <w:r w:rsidRPr="00D54916">
        <w:rPr>
          <w:rFonts w:ascii="Times New Roman" w:hAnsi="Times New Roman" w:cs="Times New Roman"/>
        </w:rPr>
        <w:t>aplikacji edukacyjnych or</w:t>
      </w:r>
      <w:r w:rsidR="00AA497A" w:rsidRPr="00D54916">
        <w:rPr>
          <w:rFonts w:ascii="Times New Roman" w:hAnsi="Times New Roman" w:cs="Times New Roman"/>
        </w:rPr>
        <w:t xml:space="preserve">az cyfrowych środowisk uczenia </w:t>
      </w:r>
      <w:r w:rsidRPr="00D54916">
        <w:rPr>
          <w:rFonts w:ascii="Times New Roman" w:hAnsi="Times New Roman" w:cs="Times New Roman"/>
        </w:rPr>
        <w:t>si</w:t>
      </w:r>
      <w:r w:rsidR="00AA497A" w:rsidRPr="00D54916">
        <w:rPr>
          <w:rFonts w:ascii="Times New Roman" w:hAnsi="Times New Roman" w:cs="Times New Roman"/>
        </w:rPr>
        <w:t>ę, w tym zasobów dostępnych na </w:t>
      </w:r>
      <w:r w:rsidRPr="00D54916">
        <w:rPr>
          <w:rFonts w:ascii="Times New Roman" w:hAnsi="Times New Roman" w:cs="Times New Roman"/>
        </w:rPr>
        <w:t>wolnych licencjach,</w:t>
      </w:r>
    </w:p>
    <w:p w:rsidR="008D21EC" w:rsidRPr="00D54916" w:rsidRDefault="008D21EC" w:rsidP="008D21EC">
      <w:pPr>
        <w:pStyle w:val="Bezodstpw"/>
        <w:numPr>
          <w:ilvl w:val="1"/>
          <w:numId w:val="3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funkcjonalnych kompetencji cyfrowych dla nauczycieli posiadających niewystarczające kompetencje cyfrowe, utrudniające im korzystanie z urządzeń cyfrowych i zasobów edukacyjnych Internetu,</w:t>
      </w:r>
    </w:p>
    <w:p w:rsidR="008D21EC" w:rsidRPr="00D54916" w:rsidRDefault="008D21EC" w:rsidP="008D21EC">
      <w:pPr>
        <w:pStyle w:val="Bezodstpw"/>
        <w:numPr>
          <w:ilvl w:val="1"/>
          <w:numId w:val="3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podnoszenia kompetencji nauczycieli w zakresie nauki programowania.</w:t>
      </w:r>
    </w:p>
    <w:p w:rsidR="008D21EC" w:rsidRPr="00D54916" w:rsidRDefault="008D21EC" w:rsidP="008D21E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A497A" w:rsidRPr="00D54916" w:rsidRDefault="00AA497A" w:rsidP="008D21E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A497A" w:rsidRPr="00D54916" w:rsidRDefault="00AA497A" w:rsidP="008D21E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lang w:eastAsia="pl-PL"/>
        </w:rPr>
      </w:pPr>
      <w:r w:rsidRPr="00D54916">
        <w:rPr>
          <w:rFonts w:ascii="Times New Roman" w:eastAsia="MS Mincho" w:hAnsi="Times New Roman" w:cs="Times New Roman"/>
          <w:b/>
        </w:rPr>
        <w:lastRenderedPageBreak/>
        <w:t>Forma prawna partnera: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eastAsia="MS Mincho" w:hAnsi="Times New Roman" w:cs="Times New Roman"/>
        </w:rPr>
      </w:pP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D54916">
        <w:rPr>
          <w:rFonts w:ascii="Times New Roman" w:hAnsi="Times New Roman" w:cs="Times New Roman"/>
        </w:rPr>
        <w:t xml:space="preserve">Organizacje wymienione w art. 3 ust. 2 i ust. 3 ustawy z dnia </w:t>
      </w:r>
      <w:r w:rsidRPr="00D54916">
        <w:rPr>
          <w:rFonts w:ascii="Times New Roman" w:hAnsi="Times New Roman" w:cs="Times New Roman"/>
          <w:lang w:eastAsia="pl-PL"/>
        </w:rPr>
        <w:t xml:space="preserve">z dnia 24 kwietnia 2003 r. o działalności </w:t>
      </w:r>
      <w:r w:rsidRPr="00D54916">
        <w:rPr>
          <w:rFonts w:ascii="Times New Roman" w:hAnsi="Times New Roman" w:cs="Times New Roman"/>
          <w:iCs/>
          <w:lang w:eastAsia="pl-PL"/>
        </w:rPr>
        <w:t>pożytku publicznego</w:t>
      </w:r>
      <w:r w:rsidRPr="00D54916">
        <w:rPr>
          <w:rFonts w:ascii="Times New Roman" w:hAnsi="Times New Roman" w:cs="Times New Roman"/>
          <w:lang w:eastAsia="pl-PL"/>
        </w:rPr>
        <w:t xml:space="preserve"> i o wolontariacie (t.j. Dz. U. z 2016 r., poz. 239 z późn. zm.).</w:t>
      </w:r>
    </w:p>
    <w:p w:rsidR="008D21EC" w:rsidRPr="00D54916" w:rsidRDefault="008D21EC" w:rsidP="008D21EC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</w:rPr>
      </w:pP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D54916">
        <w:rPr>
          <w:rFonts w:ascii="Times New Roman" w:hAnsi="Times New Roman" w:cs="Times New Roman"/>
          <w:b/>
        </w:rPr>
        <w:t>Wymagania: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O udział w postępowaniu może ubiegać się kandydat na partnera o formie prawnej określonej w pkt III, który spełnia następujące wymagania: 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D21EC" w:rsidRPr="00D54916" w:rsidRDefault="008D21EC" w:rsidP="00AA497A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Posiada niezbędną wiedzę i doświadczenie, w tym:</w:t>
      </w:r>
    </w:p>
    <w:p w:rsidR="008D21EC" w:rsidRPr="00D54916" w:rsidRDefault="00AA497A" w:rsidP="00AA497A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1.1 </w:t>
      </w:r>
      <w:r w:rsidR="008D21EC" w:rsidRPr="00D54916">
        <w:rPr>
          <w:rFonts w:ascii="Times New Roman" w:hAnsi="Times New Roman" w:cs="Times New Roman"/>
        </w:rPr>
        <w:t xml:space="preserve">posiada udokumentowane kompetencje i potencjał co najmniej w zakresie niżej wymienionych obszarów: </w:t>
      </w:r>
    </w:p>
    <w:p w:rsidR="008D21EC" w:rsidRPr="00D54916" w:rsidRDefault="008D21EC" w:rsidP="008D21EC">
      <w:pPr>
        <w:pStyle w:val="Bezodstpw"/>
        <w:numPr>
          <w:ilvl w:val="2"/>
          <w:numId w:val="4"/>
        </w:numPr>
        <w:spacing w:line="276" w:lineRule="auto"/>
        <w:ind w:left="1276" w:hanging="850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realizował w latach 2007-2013 w ramach Programu Operacyjne</w:t>
      </w:r>
      <w:r w:rsidR="00D54916" w:rsidRPr="00D54916">
        <w:rPr>
          <w:rFonts w:ascii="Times New Roman" w:hAnsi="Times New Roman" w:cs="Times New Roman"/>
        </w:rPr>
        <w:t>go Kapitał Ludzki co najmniej 1 </w:t>
      </w:r>
      <w:r w:rsidRPr="00D54916">
        <w:rPr>
          <w:rFonts w:ascii="Times New Roman" w:hAnsi="Times New Roman" w:cs="Times New Roman"/>
        </w:rPr>
        <w:t xml:space="preserve">projekt innowacyjny, którego produkty zostały pozytywnie zwalidowane, </w:t>
      </w:r>
    </w:p>
    <w:p w:rsidR="008D21EC" w:rsidRPr="00D54916" w:rsidRDefault="008D21EC" w:rsidP="008D21EC">
      <w:pPr>
        <w:pStyle w:val="Bezodstpw"/>
        <w:numPr>
          <w:ilvl w:val="2"/>
          <w:numId w:val="4"/>
        </w:numPr>
        <w:spacing w:line="276" w:lineRule="auto"/>
        <w:ind w:left="1276" w:hanging="850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realizował w okresie ostatnich 3 lat co najmniej 1 projekt, którego efektem było podniesienie kompetencji i umiejętności zawodowych nauczycieli w zakresie wykorzystania nowoczesnych narzędzi i technologii informacyjnych i komunikacyjnych z uwzględnieniem opracowania modelu szkoleń i ich certyfikacji, którego wartość wynosiła co najmniej 800.000 zł.,</w:t>
      </w:r>
    </w:p>
    <w:p w:rsidR="008D21EC" w:rsidRPr="00D54916" w:rsidRDefault="00AA497A" w:rsidP="00AA497A">
      <w:pPr>
        <w:pStyle w:val="Bezodstpw"/>
        <w:numPr>
          <w:ilvl w:val="1"/>
          <w:numId w:val="4"/>
        </w:numPr>
        <w:spacing w:line="276" w:lineRule="auto"/>
        <w:ind w:left="851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p</w:t>
      </w:r>
      <w:r w:rsidR="008D21EC" w:rsidRPr="00D54916">
        <w:rPr>
          <w:rFonts w:ascii="Times New Roman" w:hAnsi="Times New Roman" w:cs="Times New Roman"/>
        </w:rPr>
        <w:t>osiada aktualną wiedzę na temat nowoczesnych rozwiązań w zakresie wdrażania polityki cyfryzacji szkół w Polsce i UE,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4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Dysponuje odpowiednim potencjałem osobowym zdolnym do realizacji działań, w których Partner zamierza uczestniczyć, przez co rozumie się zespół projektowy obejmujący:</w:t>
      </w:r>
    </w:p>
    <w:p w:rsidR="008D21EC" w:rsidRPr="00D54916" w:rsidRDefault="008D21EC" w:rsidP="008D21E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1"/>
          <w:numId w:val="4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minimum 2 osoby mające doświadczenie merytoryczne w opracowaniu co najmniej 2 projektów edukacyjno-szkoleniowych o wartości nie mniejszej niż 700 tys. zł, które to projekty zostały zrealizowane lub są w trakcie realizacji w okresie ostatnich 3 lat przed dniem złożeni</w:t>
      </w:r>
      <w:r w:rsidR="00AA497A" w:rsidRPr="00D54916">
        <w:rPr>
          <w:rFonts w:ascii="Times New Roman" w:hAnsi="Times New Roman" w:cs="Times New Roman"/>
        </w:rPr>
        <w:t>a</w:t>
      </w:r>
      <w:r w:rsidRPr="00D54916">
        <w:rPr>
          <w:rFonts w:ascii="Times New Roman" w:hAnsi="Times New Roman" w:cs="Times New Roman"/>
        </w:rPr>
        <w:t xml:space="preserve"> ofert</w:t>
      </w:r>
      <w:r w:rsidR="00AA497A" w:rsidRPr="00D54916">
        <w:rPr>
          <w:rFonts w:ascii="Times New Roman" w:hAnsi="Times New Roman" w:cs="Times New Roman"/>
        </w:rPr>
        <w:t>y</w:t>
      </w:r>
      <w:r w:rsidRPr="00D54916">
        <w:rPr>
          <w:rFonts w:ascii="Times New Roman" w:hAnsi="Times New Roman" w:cs="Times New Roman"/>
        </w:rPr>
        <w:t>,</w:t>
      </w:r>
    </w:p>
    <w:p w:rsidR="008D21EC" w:rsidRPr="00D54916" w:rsidRDefault="008D21EC" w:rsidP="008D21EC">
      <w:pPr>
        <w:pStyle w:val="Bezodstpw"/>
        <w:numPr>
          <w:ilvl w:val="1"/>
          <w:numId w:val="4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minimum 2 osoby mające doświadczenie w zarządzaniu i rozliczaniu co najmniej 2 projektów edukacyjno-szkoleniowych o wartości nie mniejszej niż 700 tys. zł, które to projekty zostały zrealizowane lub są w trakcie realizacji w okresie ostat</w:t>
      </w:r>
      <w:r w:rsidR="00AA497A" w:rsidRPr="00D54916">
        <w:rPr>
          <w:rFonts w:ascii="Times New Roman" w:hAnsi="Times New Roman" w:cs="Times New Roman"/>
        </w:rPr>
        <w:t>nich 3 lat przed dniem złożenia</w:t>
      </w:r>
      <w:r w:rsidRPr="00D54916">
        <w:rPr>
          <w:rFonts w:ascii="Times New Roman" w:hAnsi="Times New Roman" w:cs="Times New Roman"/>
        </w:rPr>
        <w:t xml:space="preserve"> oferty,</w:t>
      </w:r>
    </w:p>
    <w:p w:rsidR="008D21EC" w:rsidRPr="00D54916" w:rsidRDefault="00AA497A" w:rsidP="008D21EC">
      <w:pPr>
        <w:pStyle w:val="Bezodstpw"/>
        <w:numPr>
          <w:ilvl w:val="1"/>
          <w:numId w:val="4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minimum 3 osoby przygotowan</w:t>
      </w:r>
      <w:r w:rsidR="008D21EC" w:rsidRPr="00D54916">
        <w:rPr>
          <w:rFonts w:ascii="Times New Roman" w:hAnsi="Times New Roman" w:cs="Times New Roman"/>
        </w:rPr>
        <w:t>e do prowadzenia zajęć z nauczycielami w zakresie wykorzystania nowoczesnych narzędzi i technologii informacyjnych i komunikacyjnych,  nauczania w obszarze przedmiotów przyrodniczych i matematyki, pracy metodą eksperymentu,</w:t>
      </w:r>
    </w:p>
    <w:p w:rsidR="008D21EC" w:rsidRPr="00D54916" w:rsidRDefault="008D21EC" w:rsidP="008D21EC">
      <w:pPr>
        <w:pStyle w:val="Bezodstpw"/>
        <w:numPr>
          <w:ilvl w:val="1"/>
          <w:numId w:val="4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minimum 2 osoby posiadające doświadczenie we współpracy z jednostkami samorządu terytorialnego</w:t>
      </w:r>
      <w:r w:rsidR="00AA497A" w:rsidRPr="00D54916">
        <w:rPr>
          <w:rFonts w:ascii="Times New Roman" w:hAnsi="Times New Roman" w:cs="Times New Roman"/>
        </w:rPr>
        <w:t>;</w:t>
      </w:r>
    </w:p>
    <w:p w:rsidR="008D21EC" w:rsidRPr="00D54916" w:rsidRDefault="008D21EC" w:rsidP="008D21EC">
      <w:pPr>
        <w:pStyle w:val="Bezodstpw"/>
        <w:numPr>
          <w:ilvl w:val="1"/>
          <w:numId w:val="4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minimum 2 osoby posiadające doświadczenie rea</w:t>
      </w:r>
      <w:r w:rsidR="00AA497A" w:rsidRPr="00D54916">
        <w:rPr>
          <w:rFonts w:ascii="Times New Roman" w:hAnsi="Times New Roman" w:cs="Times New Roman"/>
        </w:rPr>
        <w:t>lizacji projektów ze środków UE;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4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Wykorzysta rozwiązania bazujące na już istniejących materiałach edukacyjnych, w tym zasobach dostępnych swobodnie, na wolnych licencjach,</w:t>
      </w:r>
    </w:p>
    <w:p w:rsidR="008D21EC" w:rsidRPr="00D54916" w:rsidRDefault="008D21EC" w:rsidP="008D21EC">
      <w:pPr>
        <w:pStyle w:val="Bezodstpw"/>
        <w:numPr>
          <w:ilvl w:val="0"/>
          <w:numId w:val="4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Zastosuje narzędzia TIK w dydaktyce i metodyce, w tym w pracy metodą eksperymentu oraz przy wykorzystaniu pozytywnie zwalidowanych produktów projektów </w:t>
      </w:r>
      <w:r w:rsidR="00AA497A" w:rsidRPr="00D54916">
        <w:rPr>
          <w:rFonts w:ascii="Times New Roman" w:hAnsi="Times New Roman" w:cs="Times New Roman"/>
        </w:rPr>
        <w:t>innowacyjnych, zrealizowanych w </w:t>
      </w:r>
      <w:r w:rsidRPr="00D54916">
        <w:rPr>
          <w:rFonts w:ascii="Times New Roman" w:hAnsi="Times New Roman" w:cs="Times New Roman"/>
        </w:rPr>
        <w:t>latach 2007-2013 w ramach POKL, podnoszących poziom kompetencji nauczycieli.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b/>
        </w:rPr>
      </w:pPr>
      <w:r w:rsidRPr="00D54916">
        <w:rPr>
          <w:rFonts w:ascii="Times New Roman" w:hAnsi="Times New Roman" w:cs="Times New Roman"/>
          <w:b/>
        </w:rPr>
        <w:t xml:space="preserve">Zgłoszenie powinno zawierać: 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Opis dotychczasowej działalności kandydata na partnera uwzględniający jego największe osiągnięcia, zwłaszcza w zakresie realizacji projektów z obszaru wspierania rozwijania kompetencji zawodowych</w:t>
      </w:r>
      <w:r w:rsidR="00AA497A" w:rsidRPr="00D54916">
        <w:rPr>
          <w:rFonts w:ascii="Times New Roman" w:hAnsi="Times New Roman" w:cs="Times New Roman"/>
        </w:rPr>
        <w:t>.</w:t>
      </w:r>
    </w:p>
    <w:p w:rsidR="008D21EC" w:rsidRPr="00D54916" w:rsidRDefault="008D21EC" w:rsidP="008D21EC">
      <w:pPr>
        <w:pStyle w:val="Bezodstpw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Opis koncepcji udziału w Projekcie, a w szczególności propozycję realizacji działań określonych </w:t>
      </w:r>
      <w:r w:rsidR="00D54916" w:rsidRPr="00D54916">
        <w:rPr>
          <w:rFonts w:ascii="Times New Roman" w:hAnsi="Times New Roman" w:cs="Times New Roman"/>
        </w:rPr>
        <w:t>w pkt </w:t>
      </w:r>
      <w:r w:rsidR="00AA497A" w:rsidRPr="00D54916">
        <w:rPr>
          <w:rFonts w:ascii="Times New Roman" w:hAnsi="Times New Roman" w:cs="Times New Roman"/>
        </w:rPr>
        <w:t>II niniejszego ogłoszenia.</w:t>
      </w:r>
    </w:p>
    <w:p w:rsidR="008D21EC" w:rsidRPr="00D54916" w:rsidRDefault="008D21EC" w:rsidP="008D21EC">
      <w:pPr>
        <w:pStyle w:val="Bezodstpw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lastRenderedPageBreak/>
        <w:t xml:space="preserve">Informacje </w:t>
      </w:r>
      <w:r w:rsidR="00A943D1">
        <w:rPr>
          <w:rFonts w:ascii="Times New Roman" w:hAnsi="Times New Roman" w:cs="Times New Roman"/>
        </w:rPr>
        <w:t>dotyczące</w:t>
      </w:r>
      <w:r w:rsidRPr="00D54916">
        <w:rPr>
          <w:rFonts w:ascii="Times New Roman" w:hAnsi="Times New Roman" w:cs="Times New Roman"/>
        </w:rPr>
        <w:t xml:space="preserve"> oferowanego wkładu partnera w realizację celu partnerstwa (ludzki, organizac</w:t>
      </w:r>
      <w:r w:rsidR="00AA497A" w:rsidRPr="00D54916">
        <w:rPr>
          <w:rFonts w:ascii="Times New Roman" w:hAnsi="Times New Roman" w:cs="Times New Roman"/>
        </w:rPr>
        <w:t>yjny, techniczny lub finansowy)</w:t>
      </w:r>
      <w:r w:rsidR="00A943D1">
        <w:rPr>
          <w:rFonts w:ascii="Times New Roman" w:hAnsi="Times New Roman" w:cs="Times New Roman"/>
        </w:rPr>
        <w:t xml:space="preserve"> z uwzględnieniem pkt IV.3 i IV.4</w:t>
      </w:r>
      <w:r w:rsidR="00AA497A" w:rsidRPr="00D54916">
        <w:rPr>
          <w:rFonts w:ascii="Times New Roman" w:hAnsi="Times New Roman" w:cs="Times New Roman"/>
        </w:rPr>
        <w:t>.</w:t>
      </w:r>
    </w:p>
    <w:p w:rsidR="008D21EC" w:rsidRDefault="008D21EC" w:rsidP="008D21EC">
      <w:pPr>
        <w:pStyle w:val="Bezodstpw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Wykaz realizowanych zamówień/prac/projektów określonych w pkt IV.1.1. niniejszego ogłoszenia wraz z krótkim opi</w:t>
      </w:r>
      <w:r w:rsidR="00AA497A" w:rsidRPr="00D54916">
        <w:rPr>
          <w:rFonts w:ascii="Times New Roman" w:hAnsi="Times New Roman" w:cs="Times New Roman"/>
        </w:rPr>
        <w:t>sem ich przedmiotu i produktów.</w:t>
      </w:r>
    </w:p>
    <w:p w:rsidR="00B245EB" w:rsidRPr="00D54916" w:rsidRDefault="00B245EB" w:rsidP="00B245EB">
      <w:pPr>
        <w:pStyle w:val="Bezodstpw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Oświadczenie o posiadaniu wiedzy z zakresu określonego z pkt IV.1.2 niniejszego ogłoszenia.</w:t>
      </w:r>
    </w:p>
    <w:p w:rsidR="008D21EC" w:rsidRPr="00D54916" w:rsidRDefault="00A943D1" w:rsidP="008D21EC">
      <w:pPr>
        <w:pStyle w:val="Bezodstpw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osób, o których mowa </w:t>
      </w:r>
      <w:r w:rsidR="008D21EC" w:rsidRPr="00D54916">
        <w:rPr>
          <w:rFonts w:ascii="Times New Roman" w:hAnsi="Times New Roman" w:cs="Times New Roman"/>
        </w:rPr>
        <w:t xml:space="preserve">pkt </w:t>
      </w:r>
      <w:r w:rsidR="00AA497A" w:rsidRPr="00D54916">
        <w:rPr>
          <w:rFonts w:ascii="Times New Roman" w:hAnsi="Times New Roman" w:cs="Times New Roman"/>
        </w:rPr>
        <w:t>IV.2. niniejszego ogłoszenia</w:t>
      </w:r>
      <w:r>
        <w:rPr>
          <w:rFonts w:ascii="Times New Roman" w:hAnsi="Times New Roman" w:cs="Times New Roman"/>
        </w:rPr>
        <w:t xml:space="preserve"> wraz z opisem pozwalającym na weryfikację spełniania przez nie warunków określonych w pkt od IV.2.1 do IV.2.5</w:t>
      </w:r>
      <w:r w:rsidR="00AA497A" w:rsidRPr="00D54916">
        <w:rPr>
          <w:rFonts w:ascii="Times New Roman" w:hAnsi="Times New Roman" w:cs="Times New Roman"/>
        </w:rPr>
        <w:t>.</w:t>
      </w:r>
    </w:p>
    <w:p w:rsidR="008D21EC" w:rsidRPr="00D54916" w:rsidRDefault="008D21EC" w:rsidP="008D21EC">
      <w:pPr>
        <w:pStyle w:val="Bezodstpw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Dokumenty potwierdzające status prawny kandydata na partnera i umocowanie osób go </w:t>
      </w:r>
      <w:r w:rsidR="00AA497A" w:rsidRPr="00D54916">
        <w:rPr>
          <w:rFonts w:ascii="Times New Roman" w:hAnsi="Times New Roman" w:cs="Times New Roman"/>
        </w:rPr>
        <w:t>reprezentujących.</w:t>
      </w:r>
    </w:p>
    <w:p w:rsidR="008D21EC" w:rsidRPr="00D54916" w:rsidRDefault="008D21EC" w:rsidP="008D21EC">
      <w:pPr>
        <w:pStyle w:val="Bezodstpw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Oświadczenie o zgodności działania kandydata na partnera z celami partnerstwa wraz z informacjami</w:t>
      </w:r>
      <w:r w:rsidR="00AA497A" w:rsidRPr="00D54916">
        <w:rPr>
          <w:rFonts w:ascii="Times New Roman" w:hAnsi="Times New Roman" w:cs="Times New Roman"/>
        </w:rPr>
        <w:t xml:space="preserve"> taką zgodność potwierdzającymi.</w:t>
      </w:r>
    </w:p>
    <w:p w:rsidR="008D21EC" w:rsidRPr="00B245EB" w:rsidRDefault="008D21EC" w:rsidP="00B245EB">
      <w:pPr>
        <w:pStyle w:val="Bezodstpw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Oświadczeni</w:t>
      </w:r>
      <w:r w:rsidR="00AA497A" w:rsidRPr="00D54916">
        <w:rPr>
          <w:rFonts w:ascii="Times New Roman" w:hAnsi="Times New Roman" w:cs="Times New Roman"/>
        </w:rPr>
        <w:t>e</w:t>
      </w:r>
      <w:r w:rsidRPr="00D54916">
        <w:rPr>
          <w:rFonts w:ascii="Times New Roman" w:hAnsi="Times New Roman" w:cs="Times New Roman"/>
        </w:rPr>
        <w:t xml:space="preserve"> o nie podleganiu wykluczeniu z otrzymania dofinansowania na podstawie </w:t>
      </w:r>
      <w:r w:rsidR="00AA497A" w:rsidRPr="00D54916">
        <w:rPr>
          <w:rFonts w:ascii="Times New Roman" w:hAnsi="Times New Roman" w:cs="Times New Roman"/>
        </w:rPr>
        <w:t xml:space="preserve">art. 207 ust. </w:t>
      </w:r>
      <w:r w:rsidR="00AA497A" w:rsidRPr="00D54916">
        <w:rPr>
          <w:rFonts w:ascii="Times New Roman" w:hAnsi="Times New Roman" w:cs="Times New Roman"/>
        </w:rPr>
        <w:br/>
      </w:r>
      <w:r w:rsidRPr="00D54916">
        <w:rPr>
          <w:rFonts w:ascii="Times New Roman" w:hAnsi="Times New Roman" w:cs="Times New Roman"/>
        </w:rPr>
        <w:t>4-6 ustawy z dnia 27 sierpnia 2009 r. o finansach publicznych (Dz. U. z</w:t>
      </w:r>
      <w:r w:rsidR="00AA497A" w:rsidRPr="00D54916">
        <w:rPr>
          <w:rFonts w:ascii="Times New Roman" w:hAnsi="Times New Roman" w:cs="Times New Roman"/>
        </w:rPr>
        <w:t xml:space="preserve"> 2013 r. poz. 885, z późn. zm.).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b/>
        </w:rPr>
      </w:pPr>
      <w:r w:rsidRPr="00D54916">
        <w:rPr>
          <w:rFonts w:ascii="Times New Roman" w:hAnsi="Times New Roman" w:cs="Times New Roman"/>
          <w:b/>
        </w:rPr>
        <w:t>Liczba partnerów: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Jeden partner zewnętrzny, wybrany w ramach niniejszego naboru.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b/>
        </w:rPr>
      </w:pPr>
      <w:r w:rsidRPr="00D54916">
        <w:rPr>
          <w:rFonts w:ascii="Times New Roman" w:hAnsi="Times New Roman" w:cs="Times New Roman"/>
          <w:b/>
        </w:rPr>
        <w:t xml:space="preserve">Termin składania zgłoszeń: 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21 dni od dnia opublikowania ogłoszenia o naborze na stronie internetowej Gminy Raba Wyżna (decyduje data wpływu do Urzędu Gminy Raba Wyżna ), tj. nie później niż</w:t>
      </w:r>
      <w:r w:rsidR="00AA497A" w:rsidRPr="00D54916">
        <w:rPr>
          <w:rFonts w:ascii="Times New Roman" w:hAnsi="Times New Roman" w:cs="Times New Roman"/>
        </w:rPr>
        <w:t xml:space="preserve"> do dnia:</w:t>
      </w:r>
      <w:r w:rsidRPr="00D54916">
        <w:rPr>
          <w:rFonts w:ascii="Times New Roman" w:hAnsi="Times New Roman" w:cs="Times New Roman"/>
        </w:rPr>
        <w:t xml:space="preserve"> </w:t>
      </w:r>
      <w:r w:rsidRPr="00D54916">
        <w:rPr>
          <w:rFonts w:ascii="Times New Roman" w:hAnsi="Times New Roman" w:cs="Times New Roman"/>
          <w:b/>
        </w:rPr>
        <w:t>23.09.2016 r.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b/>
        </w:rPr>
      </w:pPr>
      <w:r w:rsidRPr="00D54916">
        <w:rPr>
          <w:rFonts w:ascii="Times New Roman" w:hAnsi="Times New Roman" w:cs="Times New Roman"/>
          <w:b/>
        </w:rPr>
        <w:t xml:space="preserve">Sposób i miejsce składania zgłoszeń: 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Zgłoszenie należy złożyć w postaci papierowej wraz z wersją zapisaną na nośniku elektronicznym</w:t>
      </w:r>
      <w:r w:rsidR="00AA497A" w:rsidRPr="00D54916">
        <w:rPr>
          <w:rFonts w:ascii="Times New Roman" w:hAnsi="Times New Roman" w:cs="Times New Roman"/>
        </w:rPr>
        <w:t>,</w:t>
      </w:r>
      <w:r w:rsidRPr="00D54916">
        <w:rPr>
          <w:rFonts w:ascii="Times New Roman" w:hAnsi="Times New Roman" w:cs="Times New Roman"/>
        </w:rPr>
        <w:t xml:space="preserve"> osobiście lub przesyłką rejestrowaną w siedzibie Urzędu Gminy Raba Wyżna, pod adresem: Urząd Gminy Raba Wyżna, </w:t>
      </w:r>
      <w:r w:rsidRPr="00D54916">
        <w:rPr>
          <w:rFonts w:ascii="Times New Roman" w:hAnsi="Times New Roman" w:cs="Times New Roman"/>
        </w:rPr>
        <w:br/>
        <w:t>34-721 Raba Wyżna 41.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 </w:t>
      </w: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b/>
        </w:rPr>
      </w:pPr>
      <w:r w:rsidRPr="00D54916">
        <w:rPr>
          <w:rFonts w:ascii="Times New Roman" w:hAnsi="Times New Roman" w:cs="Times New Roman"/>
          <w:b/>
        </w:rPr>
        <w:t xml:space="preserve">Kryteria wyboru (max </w:t>
      </w:r>
      <w:r w:rsidR="00A943D1">
        <w:rPr>
          <w:rFonts w:ascii="Times New Roman" w:hAnsi="Times New Roman" w:cs="Times New Roman"/>
          <w:b/>
        </w:rPr>
        <w:t>100</w:t>
      </w:r>
      <w:r w:rsidRPr="00D54916">
        <w:rPr>
          <w:rFonts w:ascii="Times New Roman" w:hAnsi="Times New Roman" w:cs="Times New Roman"/>
          <w:b/>
        </w:rPr>
        <w:t xml:space="preserve"> pkt): 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7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Zgodność działania kandydata na partnera z celami partnerstwa. [max 5 pkt], </w:t>
      </w:r>
    </w:p>
    <w:p w:rsidR="008D21EC" w:rsidRPr="00D54916" w:rsidRDefault="008D21EC" w:rsidP="008D21EC">
      <w:pPr>
        <w:pStyle w:val="Bezodstpw"/>
        <w:numPr>
          <w:ilvl w:val="0"/>
          <w:numId w:val="7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Deklarowany wkład kandydata na partnera w realizację celu partnerstwa. [max 25 pkt],</w:t>
      </w:r>
    </w:p>
    <w:p w:rsidR="008D21EC" w:rsidRPr="00D54916" w:rsidRDefault="008D21EC" w:rsidP="008D21EC">
      <w:pPr>
        <w:pStyle w:val="Bezodstpw"/>
        <w:numPr>
          <w:ilvl w:val="0"/>
          <w:numId w:val="7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Doświadczenie kandydata na partnera w realizacji projektów o podobnym charakterze. [max 25 pkt], </w:t>
      </w:r>
    </w:p>
    <w:p w:rsidR="008D21EC" w:rsidRPr="00D54916" w:rsidRDefault="008D21EC" w:rsidP="008D21EC">
      <w:pPr>
        <w:pStyle w:val="Bezodstpw"/>
        <w:numPr>
          <w:ilvl w:val="0"/>
          <w:numId w:val="7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Adekwatność zaproponowanych zasobów ludzkich w kontekście zaproponowanych działań Partnera [max </w:t>
      </w:r>
      <w:r w:rsidR="00A943D1">
        <w:rPr>
          <w:rFonts w:ascii="Times New Roman" w:hAnsi="Times New Roman" w:cs="Times New Roman"/>
        </w:rPr>
        <w:t>20</w:t>
      </w:r>
      <w:r w:rsidRPr="00D54916">
        <w:rPr>
          <w:rFonts w:ascii="Times New Roman" w:hAnsi="Times New Roman" w:cs="Times New Roman"/>
        </w:rPr>
        <w:t xml:space="preserve"> pkt], </w:t>
      </w:r>
    </w:p>
    <w:p w:rsidR="008D21EC" w:rsidRPr="00D54916" w:rsidRDefault="008D21EC" w:rsidP="008D21EC">
      <w:pPr>
        <w:pStyle w:val="Bezodstpw"/>
        <w:numPr>
          <w:ilvl w:val="0"/>
          <w:numId w:val="7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Koncepcja współpracy przy realizacji projektu/ opis działań wraz z uzasadnieniem [max </w:t>
      </w:r>
      <w:r w:rsidR="00A943D1">
        <w:rPr>
          <w:rFonts w:ascii="Times New Roman" w:hAnsi="Times New Roman" w:cs="Times New Roman"/>
        </w:rPr>
        <w:t>25</w:t>
      </w:r>
      <w:r w:rsidRPr="00D54916">
        <w:rPr>
          <w:rFonts w:ascii="Times New Roman" w:hAnsi="Times New Roman" w:cs="Times New Roman"/>
        </w:rPr>
        <w:t xml:space="preserve"> pkt], w tym kompleksowość zaproponowanych działań [max 10 pkt], adekwatność zaproponowanych działań [max 10 pkt], spójność zapro</w:t>
      </w:r>
      <w:r w:rsidR="00AA497A" w:rsidRPr="00D54916">
        <w:rPr>
          <w:rFonts w:ascii="Times New Roman" w:hAnsi="Times New Roman" w:cs="Times New Roman"/>
        </w:rPr>
        <w:t xml:space="preserve">ponowanych działań [max </w:t>
      </w:r>
      <w:r w:rsidR="00A943D1">
        <w:rPr>
          <w:rFonts w:ascii="Times New Roman" w:hAnsi="Times New Roman" w:cs="Times New Roman"/>
        </w:rPr>
        <w:t>5</w:t>
      </w:r>
      <w:r w:rsidR="00AA497A" w:rsidRPr="00D54916">
        <w:rPr>
          <w:rFonts w:ascii="Times New Roman" w:hAnsi="Times New Roman" w:cs="Times New Roman"/>
        </w:rPr>
        <w:t xml:space="preserve"> pkt].</w:t>
      </w:r>
      <w:r w:rsidRPr="00D54916">
        <w:rPr>
          <w:rFonts w:ascii="Times New Roman" w:hAnsi="Times New Roman" w:cs="Times New Roman"/>
        </w:rPr>
        <w:t xml:space="preserve"> 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Ocena złożonych zgłoszeń prowadzona będzie zgodnie z art. 33 ustawy z dnia 11 lipca 2014 r. o zasadach realizacji programów w zakresie polityki spójności finansowanych w perspektywie finansowej 2014 – 2020 </w:t>
      </w:r>
      <w:r w:rsidR="00A943D1">
        <w:rPr>
          <w:rFonts w:ascii="Times New Roman" w:hAnsi="Times New Roman" w:cs="Times New Roman"/>
        </w:rPr>
        <w:t>(t.j. </w:t>
      </w:r>
      <w:r w:rsidR="00A943D1" w:rsidRPr="00D54916">
        <w:rPr>
          <w:rFonts w:ascii="Times New Roman" w:hAnsi="Times New Roman" w:cs="Times New Roman"/>
        </w:rPr>
        <w:t>Dz. U. z 2016 roku poz. 217)</w:t>
      </w:r>
      <w:r w:rsidR="00A943D1">
        <w:rPr>
          <w:rFonts w:ascii="Times New Roman" w:hAnsi="Times New Roman" w:cs="Times New Roman"/>
        </w:rPr>
        <w:t>.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b/>
        </w:rPr>
      </w:pPr>
      <w:r w:rsidRPr="00D54916">
        <w:rPr>
          <w:rFonts w:ascii="Times New Roman" w:hAnsi="Times New Roman" w:cs="Times New Roman"/>
          <w:b/>
        </w:rPr>
        <w:t>Uwagi:</w:t>
      </w:r>
    </w:p>
    <w:p w:rsidR="008D21EC" w:rsidRPr="00D54916" w:rsidRDefault="008D21EC" w:rsidP="008D21EC">
      <w:pPr>
        <w:pStyle w:val="Bezodstpw"/>
        <w:spacing w:line="276" w:lineRule="auto"/>
        <w:ind w:left="567"/>
        <w:rPr>
          <w:rFonts w:ascii="Times New Roman" w:hAnsi="Times New Roman" w:cs="Times New Roman"/>
          <w:b/>
        </w:rPr>
      </w:pP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Ogłaszający nabór zastrzega sobie prawo do:</w:t>
      </w:r>
    </w:p>
    <w:p w:rsidR="008D21EC" w:rsidRPr="00D54916" w:rsidRDefault="008D21EC" w:rsidP="008D21EC">
      <w:pPr>
        <w:pStyle w:val="Bezodstpw"/>
        <w:numPr>
          <w:ilvl w:val="1"/>
          <w:numId w:val="9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podpisania umowy partnerskiej z kandydatem na partnera, którego zgłoszenie zostało najwyżej ocenione, </w:t>
      </w:r>
    </w:p>
    <w:p w:rsidR="008D21EC" w:rsidRPr="00D54916" w:rsidRDefault="008D21EC" w:rsidP="008D21EC">
      <w:pPr>
        <w:pStyle w:val="Bezodstpw"/>
        <w:numPr>
          <w:ilvl w:val="1"/>
          <w:numId w:val="9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unieważnienia naboru bez </w:t>
      </w:r>
      <w:r w:rsidR="00AA497A" w:rsidRPr="00D54916">
        <w:rPr>
          <w:rFonts w:ascii="Times New Roman" w:hAnsi="Times New Roman" w:cs="Times New Roman"/>
        </w:rPr>
        <w:t>podania przyczyny.</w:t>
      </w:r>
    </w:p>
    <w:p w:rsidR="008D21EC" w:rsidRPr="00D54916" w:rsidRDefault="008D21EC" w:rsidP="008D21EC">
      <w:pPr>
        <w:pStyle w:val="Bezodstpw"/>
        <w:spacing w:line="276" w:lineRule="auto"/>
        <w:ind w:left="993" w:firstLine="60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lastRenderedPageBreak/>
        <w:t>W przypadku unieważnienia naboru Gmina Raba Wyżna nie ponosi odpowiedzialności za szkody jakie poniósł z tego tytułu podmiot zainteresowany zgłoszeniem swo</w:t>
      </w:r>
      <w:r w:rsidR="00AA497A" w:rsidRPr="00D54916">
        <w:rPr>
          <w:rFonts w:ascii="Times New Roman" w:hAnsi="Times New Roman" w:cs="Times New Roman"/>
        </w:rPr>
        <w:t>jej kandydatury lub kandydat na </w:t>
      </w:r>
      <w:r w:rsidRPr="00D54916">
        <w:rPr>
          <w:rFonts w:ascii="Times New Roman" w:hAnsi="Times New Roman" w:cs="Times New Roman"/>
        </w:rPr>
        <w:t>Partnera, który dokonał zgłoszenia, a w szczególności Gmina Raba Wyżna nie ponosi odpowiedzialności za </w:t>
      </w:r>
      <w:r w:rsidR="00AA497A" w:rsidRPr="00D54916">
        <w:rPr>
          <w:rFonts w:ascii="Times New Roman" w:hAnsi="Times New Roman" w:cs="Times New Roman"/>
        </w:rPr>
        <w:t>koszty przygotowania zgłoszenia.</w:t>
      </w: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left="709"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Wyniki naboru zostaną ogłoszone na stronie intern</w:t>
      </w:r>
      <w:r w:rsidR="00AA497A" w:rsidRPr="00D54916">
        <w:rPr>
          <w:rFonts w:ascii="Times New Roman" w:hAnsi="Times New Roman" w:cs="Times New Roman"/>
        </w:rPr>
        <w:t>etowej Urzędu Gminy Raba Wyżna.</w:t>
      </w: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left="709"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Ocenie podlegać będą zgłoszenia spełniające wymagania formalne określone w pkt V ogłos</w:t>
      </w:r>
      <w:r w:rsidR="00AA497A" w:rsidRPr="00D54916">
        <w:rPr>
          <w:rFonts w:ascii="Times New Roman" w:hAnsi="Times New Roman" w:cs="Times New Roman"/>
        </w:rPr>
        <w:t>zenia.</w:t>
      </w: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left="709"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W przypadku złożenia zgłoszenia po terminie, pozostawia się je bez rozpatrzenia</w:t>
      </w:r>
      <w:r w:rsidR="00AA497A" w:rsidRPr="00D54916">
        <w:rPr>
          <w:rFonts w:ascii="Times New Roman" w:hAnsi="Times New Roman" w:cs="Times New Roman"/>
        </w:rPr>
        <w:t>.</w:t>
      </w: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left="709"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Kandydat na partnera może złożyć jedno zgłoszenie w ramach naboru. </w:t>
      </w: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left="709"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Zgłoszenie oraz wszystkie załączniki do zgłoszenia powinny być podpisane przez osobę upoważnioną do reprezentowania kandydata na Partnera zgodnie z zapisem w dokumencie rejestrowym lub zgodni</w:t>
      </w:r>
      <w:r w:rsidR="00AA497A" w:rsidRPr="00D54916">
        <w:rPr>
          <w:rFonts w:ascii="Times New Roman" w:hAnsi="Times New Roman" w:cs="Times New Roman"/>
        </w:rPr>
        <w:t>e z załączonym pełnomocnictwem.</w:t>
      </w: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left="709"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Po ogłoszeniu wyników naboru, z wybranym Partnerem/Partnerami zostanie podpisana umowa o partnerstwie regulująca szczegółowe warunki współpracy i role poszczególnych Partnerów przy przy</w:t>
      </w:r>
      <w:r w:rsidR="00AA497A" w:rsidRPr="00D54916">
        <w:rPr>
          <w:rFonts w:ascii="Times New Roman" w:hAnsi="Times New Roman" w:cs="Times New Roman"/>
        </w:rPr>
        <w:t>gotowaniu i realizacji Projektu.</w:t>
      </w: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left="709"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W przypadku wystąpienia okoliczności uniemożliwiającej zawarcie umowy partnerstwa z wybranym w wyniku naboru Partnerem, Gmina Raba Wyżna dopuszcza możliwość zawarcia umowy partnerstwa z podmiotem, który jako następny w kole</w:t>
      </w:r>
      <w:r w:rsidR="00AA497A" w:rsidRPr="00D54916">
        <w:rPr>
          <w:rFonts w:ascii="Times New Roman" w:hAnsi="Times New Roman" w:cs="Times New Roman"/>
        </w:rPr>
        <w:t>jności został najwyżej oceniony.</w:t>
      </w: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left="709"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Od ogłoszonego wyniku naboru nie przysług</w:t>
      </w:r>
      <w:r w:rsidR="00AA497A" w:rsidRPr="00D54916">
        <w:rPr>
          <w:rFonts w:ascii="Times New Roman" w:hAnsi="Times New Roman" w:cs="Times New Roman"/>
        </w:rPr>
        <w:t>uje odwołanie.</w:t>
      </w: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left="709"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Zgłoszenie należy przygotować w języku polskim.</w:t>
      </w:r>
    </w:p>
    <w:p w:rsidR="009D7736" w:rsidRPr="00D54916" w:rsidRDefault="000A4A72">
      <w:pPr>
        <w:rPr>
          <w:rFonts w:ascii="Times New Roman" w:hAnsi="Times New Roman" w:cs="Times New Roman"/>
        </w:rPr>
      </w:pPr>
    </w:p>
    <w:sectPr w:rsidR="009D7736" w:rsidRPr="00D54916" w:rsidSect="00A722E2">
      <w:pgSz w:w="11906" w:h="17338"/>
      <w:pgMar w:top="1849" w:right="834" w:bottom="656" w:left="120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64C"/>
    <w:multiLevelType w:val="multilevel"/>
    <w:tmpl w:val="EB6AE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4146"/>
    <w:multiLevelType w:val="multilevel"/>
    <w:tmpl w:val="0366B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4D62B17"/>
    <w:multiLevelType w:val="multilevel"/>
    <w:tmpl w:val="74A2E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D68730A"/>
    <w:multiLevelType w:val="multilevel"/>
    <w:tmpl w:val="7A989A7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F837E3"/>
    <w:multiLevelType w:val="multilevel"/>
    <w:tmpl w:val="2E061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6E8112C4"/>
    <w:multiLevelType w:val="multilevel"/>
    <w:tmpl w:val="56264B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75E92B81"/>
    <w:multiLevelType w:val="multilevel"/>
    <w:tmpl w:val="6E3EC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4643D"/>
    <w:multiLevelType w:val="multilevel"/>
    <w:tmpl w:val="41360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965894"/>
    <w:multiLevelType w:val="multilevel"/>
    <w:tmpl w:val="C2A61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EC"/>
    <w:rsid w:val="0008629A"/>
    <w:rsid w:val="000A4A72"/>
    <w:rsid w:val="006B1892"/>
    <w:rsid w:val="00896E32"/>
    <w:rsid w:val="008D21EC"/>
    <w:rsid w:val="009A14A8"/>
    <w:rsid w:val="00A943D1"/>
    <w:rsid w:val="00AA497A"/>
    <w:rsid w:val="00AF5FA9"/>
    <w:rsid w:val="00B245EB"/>
    <w:rsid w:val="00CA4C9B"/>
    <w:rsid w:val="00D5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21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21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Miśkowiec</dc:creator>
  <cp:lastModifiedBy>Beata Macioł</cp:lastModifiedBy>
  <cp:revision>2</cp:revision>
  <cp:lastPrinted>2016-09-01T11:54:00Z</cp:lastPrinted>
  <dcterms:created xsi:type="dcterms:W3CDTF">2016-09-02T06:45:00Z</dcterms:created>
  <dcterms:modified xsi:type="dcterms:W3CDTF">2016-09-02T06:45:00Z</dcterms:modified>
</cp:coreProperties>
</file>